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4A" w:rsidRPr="0003654A" w:rsidRDefault="0003654A" w:rsidP="000365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36"/>
        </w:rPr>
      </w:pPr>
      <w:r w:rsidRPr="0003654A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國立善化高中校園行動</w:t>
      </w:r>
      <w:r w:rsidRPr="0003654A">
        <w:rPr>
          <w:rFonts w:ascii="標楷體" w:eastAsia="標楷體" w:hAnsi="標楷體" w:cs="DFKaiShu-SB-Estd-BF"/>
          <w:b/>
          <w:color w:val="000000"/>
          <w:kern w:val="0"/>
          <w:sz w:val="32"/>
          <w:szCs w:val="36"/>
        </w:rPr>
        <w:t>載具</w:t>
      </w:r>
      <w:r w:rsidRPr="0003654A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使用管理規範</w:t>
      </w:r>
    </w:p>
    <w:p w:rsidR="0003654A" w:rsidRPr="0003654A" w:rsidRDefault="0003654A" w:rsidP="0003654A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2"/>
          <w:szCs w:val="24"/>
        </w:rPr>
      </w:pPr>
      <w:r w:rsidRPr="0003654A">
        <w:rPr>
          <w:rFonts w:ascii="標楷體" w:eastAsia="標楷體" w:hAnsi="標楷體" w:cs="DFKaiShu-SB-Estd-BF" w:hint="eastAsia"/>
          <w:kern w:val="0"/>
          <w:sz w:val="22"/>
          <w:szCs w:val="24"/>
        </w:rPr>
        <w:t>109年1月16日校務會議通過</w:t>
      </w:r>
    </w:p>
    <w:p w:rsidR="0003654A" w:rsidRPr="0003654A" w:rsidRDefault="0003654A" w:rsidP="0003654A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2"/>
          <w:szCs w:val="24"/>
        </w:rPr>
      </w:pPr>
      <w:r w:rsidRPr="0003654A">
        <w:rPr>
          <w:rFonts w:ascii="標楷體" w:eastAsia="標楷體" w:hAnsi="標楷體" w:cs="DFKaiShu-SB-Estd-BF" w:hint="eastAsia"/>
          <w:kern w:val="0"/>
          <w:sz w:val="22"/>
          <w:szCs w:val="24"/>
        </w:rPr>
        <w:t>109年8月28日校務會議修訂通過</w:t>
      </w:r>
    </w:p>
    <w:p w:rsidR="0003654A" w:rsidRPr="0003654A" w:rsidRDefault="0003654A" w:rsidP="0003654A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2"/>
          <w:szCs w:val="24"/>
        </w:rPr>
      </w:pPr>
      <w:r w:rsidRPr="0003654A">
        <w:rPr>
          <w:rFonts w:ascii="標楷體" w:eastAsia="標楷體" w:hAnsi="標楷體" w:cs="DFKaiShu-SB-Estd-BF" w:hint="eastAsia"/>
          <w:kern w:val="0"/>
          <w:sz w:val="22"/>
          <w:szCs w:val="24"/>
        </w:rPr>
        <w:t>110年8月24日行政會議修訂通過</w:t>
      </w:r>
    </w:p>
    <w:p w:rsidR="0003654A" w:rsidRPr="0003654A" w:rsidRDefault="0003654A" w:rsidP="0003654A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2"/>
          <w:szCs w:val="24"/>
        </w:rPr>
      </w:pPr>
      <w:r w:rsidRPr="0003654A">
        <w:rPr>
          <w:rFonts w:ascii="標楷體" w:eastAsia="標楷體" w:hAnsi="標楷體" w:cs="DFKaiShu-SB-Estd-BF" w:hint="eastAsia"/>
          <w:kern w:val="0"/>
          <w:sz w:val="22"/>
          <w:szCs w:val="24"/>
        </w:rPr>
        <w:t>110年8月</w:t>
      </w:r>
      <w:r>
        <w:rPr>
          <w:rFonts w:ascii="標楷體" w:eastAsia="標楷體" w:hAnsi="標楷體" w:cs="DFKaiShu-SB-Estd-BF" w:hint="eastAsia"/>
          <w:kern w:val="0"/>
          <w:sz w:val="22"/>
          <w:szCs w:val="24"/>
        </w:rPr>
        <w:t>31</w:t>
      </w:r>
      <w:r w:rsidRPr="0003654A">
        <w:rPr>
          <w:rFonts w:ascii="標楷體" w:eastAsia="標楷體" w:hAnsi="標楷體" w:cs="DFKaiShu-SB-Estd-BF" w:hint="eastAsia"/>
          <w:kern w:val="0"/>
          <w:sz w:val="22"/>
          <w:szCs w:val="24"/>
        </w:rPr>
        <w:t>日校務會議修訂通過</w:t>
      </w:r>
    </w:p>
    <w:p w:rsidR="0003654A" w:rsidRPr="0003654A" w:rsidRDefault="0003654A" w:rsidP="0003654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1134" w:hanging="1134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b/>
          <w:kern w:val="0"/>
          <w:szCs w:val="28"/>
        </w:rPr>
        <w:t>依據：</w:t>
      </w:r>
      <w:r w:rsidRPr="0003654A">
        <w:rPr>
          <w:rFonts w:ascii="標楷體" w:eastAsia="標楷體" w:hAnsi="標楷體" w:cs="DFKaiShu-SB-Estd-BF" w:hint="eastAsia"/>
          <w:kern w:val="0"/>
          <w:szCs w:val="28"/>
        </w:rPr>
        <w:t>教育部</w:t>
      </w:r>
      <w:r w:rsidRPr="0003654A">
        <w:rPr>
          <w:rFonts w:ascii="標楷體" w:eastAsia="標楷體" w:hAnsi="標楷體" w:cs="DFKaiShu-SB-Estd-BF"/>
          <w:kern w:val="0"/>
          <w:szCs w:val="28"/>
        </w:rPr>
        <w:t>10</w:t>
      </w:r>
      <w:r w:rsidRPr="0003654A">
        <w:rPr>
          <w:rFonts w:ascii="標楷體" w:eastAsia="標楷體" w:hAnsi="標楷體" w:cs="DFKaiShu-SB-Estd-BF" w:hint="eastAsia"/>
          <w:kern w:val="0"/>
          <w:szCs w:val="28"/>
        </w:rPr>
        <w:t>8年6月17日臺教資(四)字第</w:t>
      </w:r>
      <w:r w:rsidRPr="0003654A">
        <w:rPr>
          <w:rFonts w:ascii="標楷體" w:eastAsia="標楷體" w:hAnsi="標楷體" w:cs="DFKaiShu-SB-Estd-BF"/>
          <w:kern w:val="0"/>
          <w:szCs w:val="28"/>
        </w:rPr>
        <w:t>10</w:t>
      </w:r>
      <w:r w:rsidRPr="0003654A">
        <w:rPr>
          <w:rFonts w:ascii="標楷體" w:eastAsia="標楷體" w:hAnsi="標楷體" w:cs="DFKaiShu-SB-Estd-BF" w:hint="eastAsia"/>
          <w:kern w:val="0"/>
          <w:szCs w:val="28"/>
        </w:rPr>
        <w:t>80060697號函修訂之「高級中等以下學校校園行動載具使用原則」。</w:t>
      </w:r>
    </w:p>
    <w:p w:rsidR="0003654A" w:rsidRPr="0003654A" w:rsidRDefault="0003654A" w:rsidP="0003654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1162" w:hanging="1190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b/>
          <w:kern w:val="0"/>
          <w:szCs w:val="28"/>
        </w:rPr>
        <w:t>目的：</w:t>
      </w:r>
      <w:r w:rsidRPr="0003654A">
        <w:rPr>
          <w:rFonts w:ascii="標楷體" w:eastAsia="標楷體" w:hAnsi="標楷體" w:cs="DFKaiShu-SB-Estd-BF" w:hint="eastAsia"/>
          <w:kern w:val="0"/>
          <w:szCs w:val="28"/>
        </w:rPr>
        <w:t>促使學生專心學習與提高學習成效、教導學生行動載具使用禮儀、培養學生正確使用行動載具設備觀念、學校團體秩序維持及考量學生與家長聯繫之需要，特依教育部管理規範訂定本規範。</w:t>
      </w:r>
    </w:p>
    <w:p w:rsidR="0003654A" w:rsidRPr="0003654A" w:rsidRDefault="0003654A" w:rsidP="0003654A">
      <w:pPr>
        <w:autoSpaceDE w:val="0"/>
        <w:autoSpaceDN w:val="0"/>
        <w:adjustRightInd w:val="0"/>
        <w:spacing w:line="500" w:lineRule="exact"/>
        <w:ind w:left="1218" w:hangingChars="507" w:hanging="1218"/>
        <w:rPr>
          <w:rFonts w:ascii="標楷體" w:eastAsia="標楷體" w:hAnsi="標楷體" w:cs="DFKaiShu-SB-Estd-BF"/>
          <w:b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b/>
          <w:kern w:val="0"/>
          <w:szCs w:val="28"/>
        </w:rPr>
        <w:t>參、</w:t>
      </w:r>
      <w:r w:rsidRPr="0003654A">
        <w:rPr>
          <w:rFonts w:ascii="標楷體" w:eastAsia="標楷體" w:hAnsi="標楷體" w:cs="DFKaiShu-SB-Estd-BF"/>
          <w:b/>
          <w:kern w:val="0"/>
          <w:szCs w:val="28"/>
        </w:rPr>
        <w:t>定義</w:t>
      </w:r>
      <w:r w:rsidRPr="0003654A">
        <w:rPr>
          <w:rFonts w:ascii="標楷體" w:eastAsia="標楷體" w:hAnsi="標楷體" w:cs="DFKaiShu-SB-Estd-BF"/>
          <w:kern w:val="0"/>
          <w:szCs w:val="28"/>
        </w:rPr>
        <w:t>：本</w:t>
      </w:r>
      <w:r w:rsidRPr="0003654A">
        <w:rPr>
          <w:rFonts w:ascii="標楷體" w:eastAsia="標楷體" w:hAnsi="標楷體" w:cs="DFKaiShu-SB-Estd-BF" w:hint="eastAsia"/>
          <w:kern w:val="0"/>
          <w:szCs w:val="28"/>
        </w:rPr>
        <w:t>規範</w:t>
      </w:r>
      <w:r w:rsidRPr="0003654A">
        <w:rPr>
          <w:rFonts w:ascii="標楷體" w:eastAsia="標楷體" w:hAnsi="標楷體" w:cs="DFKaiShu-SB-Estd-BF"/>
          <w:kern w:val="0"/>
          <w:szCs w:val="28"/>
        </w:rPr>
        <w:t>所稱之行動載具，泛指手機、可攜式電腦、平板電腦、 穿戴式裝置等具無線通訊功能之終端裝置。</w:t>
      </w:r>
    </w:p>
    <w:p w:rsidR="0003654A" w:rsidRPr="0003654A" w:rsidRDefault="0003654A" w:rsidP="0003654A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b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b/>
          <w:kern w:val="0"/>
          <w:szCs w:val="28"/>
        </w:rPr>
        <w:t>肆、使用規範：</w:t>
      </w:r>
    </w:p>
    <w:p w:rsidR="0003654A" w:rsidRPr="0003654A" w:rsidRDefault="0003654A" w:rsidP="0003654A">
      <w:pPr>
        <w:autoSpaceDE w:val="0"/>
        <w:autoSpaceDN w:val="0"/>
        <w:adjustRightInd w:val="0"/>
        <w:spacing w:line="500" w:lineRule="exact"/>
        <w:ind w:leftChars="100" w:left="684" w:hangingChars="185" w:hanging="444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一、攜帶</w:t>
      </w:r>
      <w:r w:rsidRPr="0003654A">
        <w:rPr>
          <w:rFonts w:ascii="標楷體" w:eastAsia="標楷體" w:hAnsi="標楷體" w:cs="DFKaiShu-SB-Estd-BF"/>
          <w:kern w:val="0"/>
          <w:szCs w:val="28"/>
        </w:rPr>
        <w:t>可攜式電腦、平板電腦等</w:t>
      </w:r>
      <w:r w:rsidRPr="0003654A">
        <w:rPr>
          <w:rFonts w:ascii="標楷體" w:eastAsia="標楷體" w:hAnsi="標楷體" w:cs="DFKaiShu-SB-Estd-BF" w:hint="eastAsia"/>
          <w:kern w:val="0"/>
          <w:szCs w:val="28"/>
        </w:rPr>
        <w:t>應基於學習之目的，</w:t>
      </w:r>
      <w:r w:rsidRPr="0003654A">
        <w:rPr>
          <w:rFonts w:ascii="標楷體" w:eastAsia="標楷體" w:hAnsi="標楷體"/>
        </w:rPr>
        <w:t>自行妥善保管</w:t>
      </w:r>
      <w:r w:rsidRPr="0003654A">
        <w:rPr>
          <w:rFonts w:ascii="標楷體" w:eastAsia="標楷體" w:hAnsi="標楷體" w:hint="eastAsia"/>
        </w:rPr>
        <w:t>並關機</w:t>
      </w:r>
      <w:r w:rsidRPr="0003654A">
        <w:rPr>
          <w:rFonts w:ascii="標楷體" w:eastAsia="標楷體" w:hAnsi="標楷體"/>
        </w:rPr>
        <w:t>，如有遺失須自行負責，學校不負保管及賠償之責。</w:t>
      </w:r>
    </w:p>
    <w:p w:rsidR="0003654A" w:rsidRPr="0003654A" w:rsidRDefault="0003654A" w:rsidP="0003654A">
      <w:pPr>
        <w:autoSpaceDE w:val="0"/>
        <w:autoSpaceDN w:val="0"/>
        <w:adjustRightInd w:val="0"/>
        <w:spacing w:line="500" w:lineRule="exact"/>
        <w:ind w:firstLineChars="101" w:firstLine="242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二、手機(含</w:t>
      </w:r>
      <w:r w:rsidRPr="0003654A">
        <w:rPr>
          <w:rFonts w:ascii="標楷體" w:eastAsia="標楷體" w:hAnsi="標楷體" w:cs="DFKaiShu-SB-Estd-BF"/>
          <w:kern w:val="0"/>
          <w:szCs w:val="28"/>
        </w:rPr>
        <w:t>穿戴式裝置</w:t>
      </w:r>
      <w:r w:rsidRPr="0003654A">
        <w:rPr>
          <w:rFonts w:ascii="標楷體" w:eastAsia="標楷體" w:hAnsi="標楷體" w:cs="DFKaiShu-SB-Estd-BF" w:hint="eastAsia"/>
          <w:kern w:val="0"/>
          <w:szCs w:val="28"/>
        </w:rPr>
        <w:t>)使用規定：</w:t>
      </w:r>
    </w:p>
    <w:p w:rsidR="0003654A" w:rsidRPr="0003654A" w:rsidRDefault="0003654A" w:rsidP="0003654A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118" w:left="1022" w:hangingChars="308" w:hanging="739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學生倘攜帶行動電話到校，應用於與父母之間的聯繫功能為主。</w:t>
      </w:r>
    </w:p>
    <w:p w:rsidR="0003654A" w:rsidRPr="0003654A" w:rsidRDefault="0003654A" w:rsidP="0003654A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117" w:left="948" w:hangingChars="278" w:hanging="667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學生到校後(利用早自習時間，週四週五為第一節上課前，</w:t>
      </w:r>
      <w:r w:rsidRPr="0003654A">
        <w:rPr>
          <w:rFonts w:ascii="標楷體" w:eastAsia="標楷體" w:hAnsi="標楷體" w:cs="DFKaiShu-SB-Estd-BF" w:hint="eastAsia"/>
          <w:kern w:val="0"/>
          <w:szCs w:val="28"/>
          <w:shd w:val="pct15" w:color="auto" w:fill="FFFFFF"/>
        </w:rPr>
        <w:t>遲到者到校後</w:t>
      </w:r>
      <w:r w:rsidRPr="0003654A">
        <w:rPr>
          <w:rFonts w:ascii="標楷體" w:eastAsia="標楷體" w:hAnsi="標楷體" w:cs="DFKaiShu-SB-Estd-BF" w:hint="eastAsia"/>
          <w:kern w:val="0"/>
          <w:szCs w:val="28"/>
        </w:rPr>
        <w:t>)，每位同學應將手機關機或調整靜音、震動狀態，依照個人座號順序，將手機置入收納櫃，由各班風紀股長(或責專人)負責清查管制，並向導師回報收繳情形，以維手機管制及班級管理紀律。</w:t>
      </w:r>
    </w:p>
    <w:p w:rsidR="0003654A" w:rsidRPr="0003654A" w:rsidRDefault="0003654A" w:rsidP="0003654A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118" w:left="1022" w:hangingChars="308" w:hanging="739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若為晚到或遲到同學，到校後應主動將手機置於收納櫃。</w:t>
      </w:r>
    </w:p>
    <w:p w:rsidR="0003654A" w:rsidRPr="0003654A" w:rsidRDefault="0003654A" w:rsidP="0003654A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118" w:left="1022" w:hangingChars="308" w:hanging="739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各班級手機收納櫃之維護，由各班責專人負責維管，收納時以手機本體為主。</w:t>
      </w:r>
    </w:p>
    <w:p w:rsidR="0003654A" w:rsidRPr="0003654A" w:rsidRDefault="0003654A" w:rsidP="0003654A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118" w:left="1022" w:hangingChars="308" w:hanging="739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同學不可擅自取用櫃內手機，違者以校規論處。</w:t>
      </w:r>
    </w:p>
    <w:p w:rsidR="0003654A" w:rsidRPr="0003654A" w:rsidRDefault="0003654A" w:rsidP="0003654A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117" w:left="948" w:hangingChars="278" w:hanging="667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在校期間一律禁止使用手機；學生倘遇臨時、緊急狀況或其他特殊需要時，得向任課老師報告後，經同意方能使用。</w:t>
      </w:r>
    </w:p>
    <w:p w:rsidR="0003654A" w:rsidRPr="0003654A" w:rsidRDefault="0003654A" w:rsidP="0003654A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117" w:left="948" w:hangingChars="278" w:hanging="667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課程或活動因教學需要經授課老師同意，學生得於課堂中使用手機；惟不可使用手機從事課程或活動以外之事項，否則視同違規使用手機。</w:t>
      </w:r>
    </w:p>
    <w:p w:rsidR="0003654A" w:rsidRPr="0003654A" w:rsidRDefault="0003654A" w:rsidP="0003654A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117" w:left="948" w:hangingChars="278" w:hanging="667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各班得視狀況，於中午1200至1230時，可開放使用手機，惟1235時前務必完成手機收繳；放學前一節下課(1600時，高三下學期1505時)手機發還每位同學攜回。</w:t>
      </w:r>
    </w:p>
    <w:p w:rsidR="0003654A" w:rsidRPr="0003654A" w:rsidRDefault="0003654A" w:rsidP="0003654A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118" w:left="1022" w:hangingChars="308" w:hanging="739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行動電話及行動電源不得私接學校電源充電。</w:t>
      </w:r>
    </w:p>
    <w:p w:rsidR="0003654A" w:rsidRPr="0003654A" w:rsidRDefault="0003654A" w:rsidP="0003654A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118" w:left="1022" w:hangingChars="308" w:hanging="739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嚴禁利用行動電話其附加功能從事違反智慧財產權規範事宜。</w:t>
      </w:r>
    </w:p>
    <w:p w:rsidR="0003654A" w:rsidRPr="0003654A" w:rsidRDefault="0003654A" w:rsidP="0003654A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118" w:left="1022" w:hangingChars="308" w:hanging="739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lastRenderedPageBreak/>
        <w:t>使用行動電話應以不影響教學、學習及個人生活作息為原則，倘認定有違反相關規定，並影響前揭相關事宜之正常進行，學校得以禁止之。</w:t>
      </w:r>
    </w:p>
    <w:p w:rsidR="0003654A" w:rsidRPr="0003654A" w:rsidRDefault="0003654A" w:rsidP="0003654A">
      <w:pPr>
        <w:autoSpaceDE w:val="0"/>
        <w:autoSpaceDN w:val="0"/>
        <w:adjustRightInd w:val="0"/>
        <w:spacing w:line="500" w:lineRule="exact"/>
        <w:ind w:firstLineChars="101" w:firstLine="242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二、違規處置：</w:t>
      </w:r>
    </w:p>
    <w:p w:rsidR="0003654A" w:rsidRPr="0003654A" w:rsidRDefault="0003654A" w:rsidP="0003654A">
      <w:pPr>
        <w:autoSpaceDE w:val="0"/>
        <w:autoSpaceDN w:val="0"/>
        <w:adjustRightInd w:val="0"/>
        <w:spacing w:line="500" w:lineRule="exact"/>
        <w:ind w:leftChars="118" w:left="1022" w:hangingChars="308" w:hanging="739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（一）</w:t>
      </w:r>
      <w:r w:rsidRPr="0003654A">
        <w:rPr>
          <w:rFonts w:ascii="標楷體" w:eastAsia="標楷體" w:hAnsi="標楷體" w:cs="DFKaiShu-SB-Estd-BF"/>
          <w:kern w:val="0"/>
          <w:szCs w:val="28"/>
        </w:rPr>
        <w:t>可攜式電腦、平板電腦</w:t>
      </w:r>
      <w:r w:rsidRPr="0003654A">
        <w:rPr>
          <w:rFonts w:ascii="標楷體" w:eastAsia="標楷體" w:hAnsi="標楷體" w:cs="DFKaiShu-SB-Estd-BF" w:hint="eastAsia"/>
          <w:kern w:val="0"/>
          <w:szCs w:val="28"/>
        </w:rPr>
        <w:t>：課堂上非經同意不得使用；下課時間使用於與學習無關之活動，違規使用者懲處同違規使用手機。</w:t>
      </w:r>
    </w:p>
    <w:p w:rsidR="0003654A" w:rsidRPr="0003654A" w:rsidRDefault="0003654A" w:rsidP="0003654A">
      <w:pPr>
        <w:autoSpaceDE w:val="0"/>
        <w:autoSpaceDN w:val="0"/>
        <w:adjustRightInd w:val="0"/>
        <w:spacing w:line="500" w:lineRule="exact"/>
        <w:ind w:leftChars="177" w:left="1020" w:hangingChars="248" w:hanging="595"/>
        <w:rPr>
          <w:rFonts w:ascii="新細明體" w:hAnsi="新細明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(二) 手機(含</w:t>
      </w:r>
      <w:r w:rsidRPr="0003654A">
        <w:rPr>
          <w:rFonts w:ascii="標楷體" w:eastAsia="標楷體" w:hAnsi="標楷體" w:cs="DFKaiShu-SB-Estd-BF"/>
          <w:kern w:val="0"/>
          <w:szCs w:val="28"/>
        </w:rPr>
        <w:t>穿戴式裝置</w:t>
      </w:r>
      <w:r w:rsidRPr="0003654A">
        <w:rPr>
          <w:rFonts w:ascii="標楷體" w:eastAsia="標楷體" w:hAnsi="標楷體" w:cs="DFKaiShu-SB-Estd-BF" w:hint="eastAsia"/>
          <w:kern w:val="0"/>
          <w:szCs w:val="28"/>
        </w:rPr>
        <w:t>)</w:t>
      </w:r>
      <w:r w:rsidRPr="0003654A">
        <w:rPr>
          <w:rFonts w:ascii="新細明體" w:hAnsi="新細明體" w:cs="DFKaiShu-SB-Estd-BF" w:hint="eastAsia"/>
          <w:kern w:val="0"/>
          <w:szCs w:val="28"/>
        </w:rPr>
        <w:t>：</w:t>
      </w:r>
    </w:p>
    <w:p w:rsidR="0003654A" w:rsidRPr="0003654A" w:rsidRDefault="0003654A" w:rsidP="0003654A">
      <w:pPr>
        <w:autoSpaceDE w:val="0"/>
        <w:autoSpaceDN w:val="0"/>
        <w:adjustRightInd w:val="0"/>
        <w:spacing w:line="500" w:lineRule="exact"/>
        <w:ind w:leftChars="283" w:left="909" w:hangingChars="96" w:hanging="230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1.課堂上，如發現同學未將個人攜帶之手機管制擺放，且經口頭告知後仍未配合者，應報告該節課任課老師；若屬實，由該節師長暫為保管，並於課後交由導師或教官室(輔導教官)，至該日第七節由學生領回。</w:t>
      </w:r>
    </w:p>
    <w:p w:rsidR="0003654A" w:rsidRPr="0003654A" w:rsidRDefault="0003654A" w:rsidP="0003654A">
      <w:pPr>
        <w:autoSpaceDE w:val="0"/>
        <w:autoSpaceDN w:val="0"/>
        <w:adjustRightInd w:val="0"/>
        <w:spacing w:line="500" w:lineRule="exact"/>
        <w:ind w:leftChars="283" w:left="849" w:hangingChars="71" w:hanging="170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2.凡查獲同學違規使用手機者，懲處標準如後：</w:t>
      </w:r>
    </w:p>
    <w:p w:rsidR="0003654A" w:rsidRPr="0003654A" w:rsidRDefault="0003654A" w:rsidP="0003654A">
      <w:pPr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="1134" w:hanging="425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第一次違規：行動電話交由師長暫為保管(方式同上)，記錄於課堂點名簿，並依學生獎懲規定核予警告乙次處分。</w:t>
      </w:r>
    </w:p>
    <w:p w:rsidR="0003654A" w:rsidRPr="0003654A" w:rsidRDefault="0003654A" w:rsidP="0003654A">
      <w:pPr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="1134" w:hanging="425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第二次違規：行動電話交由師長暫為保管(方式同上)，</w:t>
      </w:r>
      <w:r w:rsidRPr="0003654A">
        <w:rPr>
          <w:rFonts w:ascii="標楷體" w:eastAsia="標楷體" w:hAnsi="標楷體" w:cs="DFKaiShu-SB-Estd-BF" w:hint="eastAsia"/>
          <w:spacing w:val="-4"/>
          <w:kern w:val="0"/>
          <w:szCs w:val="28"/>
        </w:rPr>
        <w:t>記錄於課堂點名簿，並依學生獎懲規定核予警告貳次處分。(加重處分)</w:t>
      </w:r>
    </w:p>
    <w:p w:rsidR="0003654A" w:rsidRPr="0003654A" w:rsidRDefault="0003654A" w:rsidP="0003654A">
      <w:pPr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="1134" w:hanging="425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spacing w:val="-20"/>
          <w:kern w:val="0"/>
          <w:szCs w:val="28"/>
        </w:rPr>
        <w:t>第三次(含以上)違規：</w:t>
      </w:r>
      <w:r w:rsidRPr="0003654A">
        <w:rPr>
          <w:rFonts w:ascii="標楷體" w:eastAsia="標楷體" w:hAnsi="標楷體" w:cs="DFKaiShu-SB-Estd-BF" w:hint="eastAsia"/>
          <w:kern w:val="0"/>
          <w:szCs w:val="28"/>
        </w:rPr>
        <w:t>行動電話交由師長暫為保管(方式同上)，</w:t>
      </w:r>
      <w:r w:rsidRPr="0003654A">
        <w:rPr>
          <w:rFonts w:ascii="標楷體" w:eastAsia="標楷體" w:hAnsi="標楷體" w:cs="DFKaiShu-SB-Estd-BF" w:hint="eastAsia"/>
          <w:spacing w:val="-4"/>
          <w:kern w:val="0"/>
          <w:szCs w:val="28"/>
        </w:rPr>
        <w:t>記錄於課堂點名簿，並依學生獎懲規定核予小過乙次處分。</w:t>
      </w:r>
    </w:p>
    <w:p w:rsidR="0003654A" w:rsidRPr="0003654A" w:rsidRDefault="0003654A" w:rsidP="0003654A">
      <w:pPr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="1134" w:hanging="425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spacing w:val="-4"/>
          <w:kern w:val="0"/>
          <w:szCs w:val="28"/>
        </w:rPr>
        <w:t xml:space="preserve">情節嚴重者，致影響任課老師或他人之情形，除按上述方式加重議處外，得以通知學生家長(或監護人)領回。                     </w:t>
      </w:r>
    </w:p>
    <w:p w:rsidR="0003654A" w:rsidRPr="0003654A" w:rsidRDefault="0003654A" w:rsidP="0003654A">
      <w:pPr>
        <w:autoSpaceDE w:val="0"/>
        <w:autoSpaceDN w:val="0"/>
        <w:adjustRightInd w:val="0"/>
        <w:spacing w:line="500" w:lineRule="exact"/>
        <w:ind w:leftChars="118" w:left="1022" w:hangingChars="308" w:hanging="739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（三</w:t>
      </w:r>
      <w:r w:rsidRPr="0003654A">
        <w:rPr>
          <w:rFonts w:ascii="標楷體" w:eastAsia="標楷體" w:hAnsi="標楷體" w:cs="DFKaiShu-SB-Estd-BF"/>
          <w:kern w:val="0"/>
          <w:szCs w:val="28"/>
        </w:rPr>
        <w:t>）</w:t>
      </w:r>
      <w:r w:rsidRPr="0003654A">
        <w:rPr>
          <w:rFonts w:ascii="標楷體" w:eastAsia="標楷體" w:hAnsi="標楷體" w:cs="DFKaiShu-SB-Estd-BF" w:hint="eastAsia"/>
          <w:kern w:val="0"/>
          <w:szCs w:val="28"/>
        </w:rPr>
        <w:t>前述物品暫時保管期間，經本校通知學生(或家長)後，未於規定期限內領回者，學校不負保管責任。</w:t>
      </w:r>
    </w:p>
    <w:p w:rsidR="0003654A" w:rsidRPr="0003654A" w:rsidRDefault="0003654A" w:rsidP="0003654A">
      <w:pPr>
        <w:autoSpaceDE w:val="0"/>
        <w:autoSpaceDN w:val="0"/>
        <w:adjustRightInd w:val="0"/>
        <w:spacing w:line="500" w:lineRule="exact"/>
        <w:ind w:leftChars="113" w:left="782" w:hangingChars="213" w:hanging="511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三、學生使用行動載具照相及錄影、錄音功能者，應尊重他人隱私，校內依規定不得使用相關功能，校外不得任意拍攝及上傳散播，亦不得下載限制級圖片與影音，違反規定者依學生獎懲規定處理並自負法律責任。</w:t>
      </w:r>
    </w:p>
    <w:p w:rsidR="0003654A" w:rsidRPr="0003654A" w:rsidRDefault="0003654A" w:rsidP="0003654A">
      <w:pPr>
        <w:autoSpaceDE w:val="0"/>
        <w:autoSpaceDN w:val="0"/>
        <w:adjustRightInd w:val="0"/>
        <w:spacing w:line="500" w:lineRule="exact"/>
        <w:ind w:leftChars="113" w:left="782" w:hangingChars="213" w:hanging="511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四、每位學生應保管自身物品，如行動載具遺失需自行負責，學校不負保管及賠償之責。</w:t>
      </w:r>
    </w:p>
    <w:p w:rsidR="0003654A" w:rsidRPr="0003654A" w:rsidRDefault="0003654A" w:rsidP="0003654A">
      <w:pPr>
        <w:autoSpaceDE w:val="0"/>
        <w:autoSpaceDN w:val="0"/>
        <w:adjustRightInd w:val="0"/>
        <w:spacing w:line="500" w:lineRule="exact"/>
        <w:ind w:leftChars="113" w:left="782" w:hangingChars="213" w:hanging="511"/>
        <w:rPr>
          <w:rFonts w:ascii="標楷體" w:eastAsia="標楷體" w:hAnsi="標楷體" w:cs="DFKaiShu-SB-Estd-BF"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kern w:val="0"/>
          <w:szCs w:val="28"/>
        </w:rPr>
        <w:t>五、考試時，如有違規攜帶、使用行動載具或行動載具發出鈴響影響考場秩序者，依「學生獎懲規定」議處；另考試成績依「考試規則」辦理。</w:t>
      </w:r>
    </w:p>
    <w:p w:rsidR="0003654A" w:rsidRPr="0003654A" w:rsidRDefault="0003654A" w:rsidP="0003654A">
      <w:pPr>
        <w:tabs>
          <w:tab w:val="left" w:pos="6696"/>
        </w:tabs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b/>
          <w:kern w:val="0"/>
          <w:szCs w:val="28"/>
        </w:rPr>
      </w:pPr>
      <w:r w:rsidRPr="0003654A">
        <w:rPr>
          <w:rFonts w:ascii="標楷體" w:eastAsia="標楷體" w:hAnsi="標楷體" w:cs="DFKaiShu-SB-Estd-BF" w:hint="eastAsia"/>
          <w:b/>
          <w:kern w:val="0"/>
          <w:szCs w:val="28"/>
        </w:rPr>
        <w:t>肆、本要點經校務會議通過後實施，修正時亦同。</w:t>
      </w:r>
    </w:p>
    <w:p w:rsidR="0003654A" w:rsidRPr="0003654A" w:rsidRDefault="0003654A" w:rsidP="0003654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E2C9B" w:rsidRPr="0003654A" w:rsidRDefault="002E2C9B" w:rsidP="0003654A">
      <w:pPr>
        <w:rPr>
          <w:rFonts w:hint="eastAsia"/>
        </w:rPr>
      </w:pPr>
      <w:bookmarkStart w:id="0" w:name="_GoBack"/>
      <w:bookmarkEnd w:id="0"/>
    </w:p>
    <w:sectPr w:rsidR="002E2C9B" w:rsidRPr="0003654A" w:rsidSect="00F001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6D" w:rsidRDefault="00E72C6D" w:rsidP="00E92E1D">
      <w:r>
        <w:separator/>
      </w:r>
    </w:p>
  </w:endnote>
  <w:endnote w:type="continuationSeparator" w:id="0">
    <w:p w:rsidR="00E72C6D" w:rsidRDefault="00E72C6D" w:rsidP="00E9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6D" w:rsidRDefault="00E72C6D" w:rsidP="00E92E1D">
      <w:r>
        <w:separator/>
      </w:r>
    </w:p>
  </w:footnote>
  <w:footnote w:type="continuationSeparator" w:id="0">
    <w:p w:rsidR="00E72C6D" w:rsidRDefault="00E72C6D" w:rsidP="00E9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7535"/>
    <w:multiLevelType w:val="hybridMultilevel"/>
    <w:tmpl w:val="6C1E2652"/>
    <w:lvl w:ilvl="0" w:tplc="6FAA43B2">
      <w:start w:val="1"/>
      <w:numFmt w:val="taiwaneseCountingThousand"/>
      <w:lvlText w:val="（%1）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" w15:restartNumberingAfterBreak="0">
    <w:nsid w:val="3D0E024E"/>
    <w:multiLevelType w:val="hybridMultilevel"/>
    <w:tmpl w:val="3EA6F0D2"/>
    <w:lvl w:ilvl="0" w:tplc="8EFA8660">
      <w:start w:val="1"/>
      <w:numFmt w:val="taiwaneseCountingThousand"/>
      <w:lvlText w:val="(%1)"/>
      <w:lvlJc w:val="left"/>
      <w:pPr>
        <w:ind w:left="7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B52B95"/>
    <w:multiLevelType w:val="hybridMultilevel"/>
    <w:tmpl w:val="FCB08A20"/>
    <w:lvl w:ilvl="0" w:tplc="7042136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927642"/>
    <w:multiLevelType w:val="hybridMultilevel"/>
    <w:tmpl w:val="2932E842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4" w15:restartNumberingAfterBreak="0">
    <w:nsid w:val="771B1865"/>
    <w:multiLevelType w:val="hybridMultilevel"/>
    <w:tmpl w:val="1E5CF1C4"/>
    <w:lvl w:ilvl="0" w:tplc="19367118">
      <w:start w:val="1"/>
      <w:numFmt w:val="decimal"/>
      <w:lvlText w:val="(%1)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1D"/>
    <w:rsid w:val="00003D3A"/>
    <w:rsid w:val="000103CA"/>
    <w:rsid w:val="00013A74"/>
    <w:rsid w:val="0003654A"/>
    <w:rsid w:val="00066FFF"/>
    <w:rsid w:val="000B50DC"/>
    <w:rsid w:val="000B5977"/>
    <w:rsid w:val="000C2474"/>
    <w:rsid w:val="000E4478"/>
    <w:rsid w:val="000E7945"/>
    <w:rsid w:val="000F30A0"/>
    <w:rsid w:val="001306E3"/>
    <w:rsid w:val="00164F6B"/>
    <w:rsid w:val="001924F8"/>
    <w:rsid w:val="001D539B"/>
    <w:rsid w:val="001F2CF4"/>
    <w:rsid w:val="00272EF4"/>
    <w:rsid w:val="002C3492"/>
    <w:rsid w:val="002E2C9B"/>
    <w:rsid w:val="002F21C5"/>
    <w:rsid w:val="0031135E"/>
    <w:rsid w:val="003514FB"/>
    <w:rsid w:val="00352345"/>
    <w:rsid w:val="00374617"/>
    <w:rsid w:val="00384EE1"/>
    <w:rsid w:val="003A1CBC"/>
    <w:rsid w:val="003A6914"/>
    <w:rsid w:val="003E1F32"/>
    <w:rsid w:val="003E4040"/>
    <w:rsid w:val="00406D6D"/>
    <w:rsid w:val="00430B45"/>
    <w:rsid w:val="00440F01"/>
    <w:rsid w:val="00451CC3"/>
    <w:rsid w:val="00481FD3"/>
    <w:rsid w:val="004F283F"/>
    <w:rsid w:val="00510695"/>
    <w:rsid w:val="005203DA"/>
    <w:rsid w:val="005526CE"/>
    <w:rsid w:val="00577E33"/>
    <w:rsid w:val="005945A4"/>
    <w:rsid w:val="00594CD7"/>
    <w:rsid w:val="00612C9F"/>
    <w:rsid w:val="0064073D"/>
    <w:rsid w:val="006817E8"/>
    <w:rsid w:val="00685E97"/>
    <w:rsid w:val="006A1E2E"/>
    <w:rsid w:val="006D57F6"/>
    <w:rsid w:val="00747FE9"/>
    <w:rsid w:val="00753D90"/>
    <w:rsid w:val="0077284A"/>
    <w:rsid w:val="00784322"/>
    <w:rsid w:val="007A0E26"/>
    <w:rsid w:val="008200E5"/>
    <w:rsid w:val="00840289"/>
    <w:rsid w:val="0084187F"/>
    <w:rsid w:val="00850E5D"/>
    <w:rsid w:val="008B0739"/>
    <w:rsid w:val="008B655C"/>
    <w:rsid w:val="008C156C"/>
    <w:rsid w:val="008E23B7"/>
    <w:rsid w:val="008F0B1B"/>
    <w:rsid w:val="009661B9"/>
    <w:rsid w:val="00974352"/>
    <w:rsid w:val="0098438F"/>
    <w:rsid w:val="009F4BEC"/>
    <w:rsid w:val="009F4F36"/>
    <w:rsid w:val="00A13E2A"/>
    <w:rsid w:val="00A25819"/>
    <w:rsid w:val="00A26501"/>
    <w:rsid w:val="00A60699"/>
    <w:rsid w:val="00A7381D"/>
    <w:rsid w:val="00B267F0"/>
    <w:rsid w:val="00B36488"/>
    <w:rsid w:val="00B615A7"/>
    <w:rsid w:val="00B6243B"/>
    <w:rsid w:val="00BA2239"/>
    <w:rsid w:val="00BB38C9"/>
    <w:rsid w:val="00BD5753"/>
    <w:rsid w:val="00C243B3"/>
    <w:rsid w:val="00C42450"/>
    <w:rsid w:val="00C45483"/>
    <w:rsid w:val="00C65CB8"/>
    <w:rsid w:val="00C971F5"/>
    <w:rsid w:val="00CA1C7E"/>
    <w:rsid w:val="00CB5CD3"/>
    <w:rsid w:val="00CD26FF"/>
    <w:rsid w:val="00D24663"/>
    <w:rsid w:val="00D60A28"/>
    <w:rsid w:val="00D7090A"/>
    <w:rsid w:val="00D70B7E"/>
    <w:rsid w:val="00D81C5A"/>
    <w:rsid w:val="00DA1569"/>
    <w:rsid w:val="00E072B9"/>
    <w:rsid w:val="00E147C7"/>
    <w:rsid w:val="00E14851"/>
    <w:rsid w:val="00E72C6D"/>
    <w:rsid w:val="00E80D71"/>
    <w:rsid w:val="00E92E1D"/>
    <w:rsid w:val="00EE2823"/>
    <w:rsid w:val="00F001E3"/>
    <w:rsid w:val="00F1067F"/>
    <w:rsid w:val="00F22EA2"/>
    <w:rsid w:val="00F434D1"/>
    <w:rsid w:val="00F5272F"/>
    <w:rsid w:val="00F63DC0"/>
    <w:rsid w:val="00F65928"/>
    <w:rsid w:val="00FC1149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9118"/>
  <w15:chartTrackingRefBased/>
  <w15:docId w15:val="{D6C3B530-3C83-453F-ABBC-DF6CD710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2E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92E1D"/>
    <w:rPr>
      <w:sz w:val="20"/>
      <w:szCs w:val="20"/>
    </w:rPr>
  </w:style>
  <w:style w:type="paragraph" w:styleId="a7">
    <w:name w:val="List Paragraph"/>
    <w:basedOn w:val="a"/>
    <w:uiPriority w:val="34"/>
    <w:qFormat/>
    <w:rsid w:val="00E92E1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4245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4245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USER-教官A</dc:creator>
  <cp:keywords/>
  <cp:lastModifiedBy>USER-HON</cp:lastModifiedBy>
  <cp:revision>8</cp:revision>
  <cp:lastPrinted>2021-07-01T00:53:00Z</cp:lastPrinted>
  <dcterms:created xsi:type="dcterms:W3CDTF">2021-08-11T00:35:00Z</dcterms:created>
  <dcterms:modified xsi:type="dcterms:W3CDTF">2021-09-01T07:23:00Z</dcterms:modified>
</cp:coreProperties>
</file>